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D1B7" w14:textId="2271D27E" w:rsidR="00454B8A" w:rsidRPr="003E0C59" w:rsidRDefault="003E0C59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MGL90</w:t>
      </w:r>
      <w:r w:rsidR="00245B2E">
        <w:rPr>
          <w:rStyle w:val="berschriftimKasten"/>
          <w:rFonts w:ascii="DIN Offc" w:hAnsi="DIN Offc" w:cs="DIN Offc"/>
          <w:color w:val="auto"/>
          <w:sz w:val="22"/>
        </w:rPr>
        <w:t>4</w:t>
      </w:r>
      <w:r w:rsidR="001A0F6B">
        <w:rPr>
          <w:rStyle w:val="berschriftimKasten"/>
          <w:rFonts w:ascii="DIN Offc" w:hAnsi="DIN Offc" w:cs="DIN Offc"/>
          <w:color w:val="auto"/>
          <w:sz w:val="22"/>
        </w:rPr>
        <w:t>9</w:t>
      </w:r>
    </w:p>
    <w:p w14:paraId="42EE2E39" w14:textId="0D2B7171" w:rsidR="00454B8A" w:rsidRPr="003E0C59" w:rsidRDefault="00E77BD4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 xml:space="preserve">wAND- DECKENLEUCHTE </w:t>
      </w:r>
      <w:r w:rsidR="003E0C59">
        <w:rPr>
          <w:rStyle w:val="berschriftimKasten"/>
          <w:rFonts w:ascii="DIN Offc" w:hAnsi="DIN Offc" w:cs="DIN Offc"/>
          <w:color w:val="auto"/>
          <w:sz w:val="22"/>
        </w:rPr>
        <w:t>WDL235</w:t>
      </w:r>
      <w:r w:rsidR="00526E08">
        <w:rPr>
          <w:rStyle w:val="berschriftimKasten"/>
          <w:rFonts w:ascii="DIN Offc" w:hAnsi="DIN Offc" w:cs="DIN Offc"/>
          <w:color w:val="auto"/>
          <w:sz w:val="22"/>
        </w:rPr>
        <w:t xml:space="preserve"> SC</w:t>
      </w:r>
      <w:r w:rsidR="00712A0E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245B2E">
        <w:rPr>
          <w:rStyle w:val="berschriftimKasten"/>
          <w:rFonts w:ascii="DIN Offc" w:hAnsi="DIN Offc" w:cs="DIN Offc"/>
          <w:color w:val="auto"/>
          <w:sz w:val="22"/>
        </w:rPr>
        <w:t>quadratisch</w:t>
      </w:r>
      <w:r w:rsidR="003E0C59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EA1808">
        <w:rPr>
          <w:rStyle w:val="berschriftimKasten"/>
          <w:rFonts w:ascii="DIN Offc" w:hAnsi="DIN Offc" w:cs="DIN Offc"/>
          <w:color w:val="auto"/>
          <w:sz w:val="22"/>
        </w:rPr>
        <w:t xml:space="preserve">– </w:t>
      </w:r>
      <w:r w:rsidR="00D73F56">
        <w:rPr>
          <w:rStyle w:val="berschriftimKasten"/>
          <w:rFonts w:ascii="DIN Offc" w:hAnsi="DIN Offc" w:cs="DIN Offc"/>
          <w:color w:val="auto"/>
          <w:sz w:val="22"/>
        </w:rPr>
        <w:t>Phase</w:t>
      </w:r>
      <w:r w:rsidR="00EA1808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>
        <w:rPr>
          <w:rStyle w:val="berschriftimKasten"/>
          <w:rFonts w:ascii="DIN Offc" w:hAnsi="DIN Offc" w:cs="DIN Offc"/>
          <w:color w:val="auto"/>
          <w:sz w:val="22"/>
        </w:rPr>
        <w:t xml:space="preserve">- </w:t>
      </w:r>
      <w:r w:rsidR="001A0F6B">
        <w:rPr>
          <w:rStyle w:val="berschriftimKasten"/>
          <w:rFonts w:ascii="DIN Offc" w:hAnsi="DIN Offc" w:cs="DIN Offc"/>
          <w:color w:val="auto"/>
          <w:sz w:val="22"/>
        </w:rPr>
        <w:t>weiss</w:t>
      </w:r>
    </w:p>
    <w:p w14:paraId="46702B41" w14:textId="77777777" w:rsidR="00454B8A" w:rsidRPr="003E0C59" w:rsidRDefault="00454B8A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583841B1" w14:textId="77777777" w:rsidR="00454B8A" w:rsidRPr="003E0C59" w:rsidRDefault="00454B8A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 w:rsidRPr="003E0C5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0204598B" w14:textId="77777777" w:rsidR="00CE33F3" w:rsidRDefault="00CE33F3" w:rsidP="00CE33F3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</w:pPr>
    </w:p>
    <w:p w14:paraId="21E91BD8" w14:textId="08FA365E" w:rsidR="00CE33F3" w:rsidRDefault="00CE33F3" w:rsidP="00CE33F3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</w:pP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-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Wand-Deckenleucht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e-SC (switchable Colour), quadratisch,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Anbaumontage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für den Bereich „Rund ums Haus“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Elegant durch flache, abgestufte Bauform.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Gleichmäßige, blendfreie Beleuchtung durch Diffusorabdeckung opal.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Leuchte mit SMD LED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-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Technologie OSRAM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2835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auf Metallkernplatine zur guten Wärmeableitung, </w:t>
      </w:r>
      <w:r w:rsidRPr="007C101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Konverter</w:t>
      </w:r>
      <w:r w:rsidRPr="00000789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PHASEN dimmbar,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230V 50/60 Hz zur Beleuchtung von Eingängen, Passagen, Balkonen und Terrassen. Leuchtengehäuse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Aluminiumdruckguss,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pulverbeschichtet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weiß (ähnlich RAL9016)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 Vier Innen-Sechskantschrauben aus 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elstahl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zur Befestigung des Leuchtengehäuse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auf Geräteträger</w:t>
      </w:r>
      <w:r w:rsidRPr="00242B93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.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Diffusorabdeckung aus schlagzähem Polykarbonat - Schlagfestigkeit IK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06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 Schutzart IP65, elektrische Schutzklasse I, Silikon Formdichtung,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Durchgangsverdrahtung möglich durch zwei Dichtungsstopfen aus Silikon, sowie Zuleitungsverlegung im Rückraum der Leuchte. 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Farbtemperatur 3000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4000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einstellbar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CRI|RA&lt;9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</w:t>
      </w:r>
      <w:r w:rsidRPr="007B4B0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57</w:t>
      </w:r>
      <w:r w:rsidRPr="007C222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590</w:t>
      </w:r>
      <w:r w:rsidRPr="007C222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lm bei 8W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Systemleistungsaufnahme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. Maße: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235x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235mm, Höhe: 72mm, Gewicht: 1,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4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kg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Produktlebensdauer: 50.000h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bei ta 25°C. </w:t>
      </w:r>
      <w:r w:rsidRPr="002C656D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CE-Kennzeichnung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, ENEC in Vorbereitung.</w:t>
      </w:r>
    </w:p>
    <w:p w14:paraId="0EDFAC41" w14:textId="2D8ED43A" w:rsidR="006216E2" w:rsidRDefault="00CE33F3" w:rsidP="00CE33F3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Zubehör: MGL0336 Ersatzteil Diffusorabdeckun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g</w:t>
      </w:r>
    </w:p>
    <w:p w14:paraId="5B70840B" w14:textId="3CB3D65C" w:rsidR="00CE33F3" w:rsidRPr="00CE33F3" w:rsidRDefault="00CE33F3" w:rsidP="00CE33F3">
      <w:pPr>
        <w:spacing w:line="276" w:lineRule="auto"/>
        <w:rPr>
          <w:rFonts w:ascii="DIN Offc" w:hAnsi="DIN Offc" w:cs="DIN Offc"/>
          <w:position w:val="-11"/>
          <w:sz w:val="16"/>
          <w:szCs w:val="18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Stand Juni 2020</w:t>
      </w:r>
    </w:p>
    <w:sectPr w:rsidR="00CE33F3" w:rsidRPr="00CE3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8A"/>
    <w:rsid w:val="000A46E9"/>
    <w:rsid w:val="001A0F6B"/>
    <w:rsid w:val="00245B2E"/>
    <w:rsid w:val="002F74D6"/>
    <w:rsid w:val="003D5522"/>
    <w:rsid w:val="003E0C59"/>
    <w:rsid w:val="00454B8A"/>
    <w:rsid w:val="00526E08"/>
    <w:rsid w:val="006216E2"/>
    <w:rsid w:val="00712A0E"/>
    <w:rsid w:val="00A02243"/>
    <w:rsid w:val="00AA1E6D"/>
    <w:rsid w:val="00CE33F3"/>
    <w:rsid w:val="00D73F56"/>
    <w:rsid w:val="00E21DE9"/>
    <w:rsid w:val="00E77BD4"/>
    <w:rsid w:val="00E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1EE4"/>
  <w15:chartTrackingRefBased/>
  <w15:docId w15:val="{6DF898FD-E865-41C7-8F03-F750EA6C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4B8A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454B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454B8A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4</cp:revision>
  <dcterms:created xsi:type="dcterms:W3CDTF">2020-05-13T09:08:00Z</dcterms:created>
  <dcterms:modified xsi:type="dcterms:W3CDTF">2020-06-10T10:20:00Z</dcterms:modified>
</cp:coreProperties>
</file>