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BB" w14:textId="42C200E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AB6FCD">
        <w:rPr>
          <w:rStyle w:val="berschriftimKasten"/>
          <w:rFonts w:ascii="DIN Offc" w:hAnsi="DIN Offc" w:cs="DIN Offc"/>
          <w:color w:val="auto"/>
          <w:sz w:val="22"/>
        </w:rPr>
        <w:t>168</w:t>
      </w:r>
      <w:r w:rsidR="006A5811">
        <w:rPr>
          <w:rStyle w:val="berschriftimKasten"/>
          <w:rFonts w:ascii="DIN Offc" w:hAnsi="DIN Offc" w:cs="DIN Offc"/>
          <w:color w:val="auto"/>
          <w:sz w:val="22"/>
        </w:rPr>
        <w:t>.1</w:t>
      </w:r>
    </w:p>
    <w:p w14:paraId="07BA5C75" w14:textId="6F88CB82" w:rsidR="00C62051" w:rsidRPr="00323241" w:rsidRDefault="0032324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einbau-downlight dlf</w:t>
      </w:r>
      <w:r w:rsidR="00AB6FCD">
        <w:rPr>
          <w:rStyle w:val="berschriftimKasten"/>
          <w:rFonts w:ascii="DIN Offc" w:hAnsi="DIN Offc" w:cs="DIN Offc"/>
          <w:color w:val="auto"/>
          <w:sz w:val="22"/>
        </w:rPr>
        <w:t>10</w:t>
      </w:r>
      <w:r w:rsidR="00C62051" w:rsidRPr="00323241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B6FCD">
        <w:rPr>
          <w:rStyle w:val="berschriftimKasten"/>
          <w:rFonts w:ascii="DIN Offc" w:hAnsi="DIN Offc" w:cs="DIN Offc"/>
          <w:color w:val="auto"/>
          <w:sz w:val="22"/>
        </w:rPr>
        <w:t>-SC</w:t>
      </w:r>
      <w:r w:rsidR="00FF597E">
        <w:rPr>
          <w:rStyle w:val="berschriftimKasten"/>
          <w:rFonts w:ascii="DIN Offc" w:hAnsi="DIN Offc" w:cs="DIN Offc"/>
          <w:color w:val="auto"/>
          <w:sz w:val="22"/>
        </w:rPr>
        <w:t xml:space="preserve">, </w:t>
      </w:r>
      <w:r>
        <w:rPr>
          <w:rStyle w:val="berschriftimKasten"/>
          <w:rFonts w:ascii="DIN Offc" w:hAnsi="DIN Offc" w:cs="DIN Offc"/>
          <w:color w:val="auto"/>
          <w:sz w:val="22"/>
        </w:rPr>
        <w:t>r</w:t>
      </w:r>
      <w:r w:rsidR="00AB6FCD">
        <w:rPr>
          <w:rStyle w:val="berschriftimKasten"/>
          <w:rFonts w:ascii="DIN Offc" w:hAnsi="DIN Offc" w:cs="DIN Offc"/>
          <w:color w:val="auto"/>
          <w:sz w:val="22"/>
        </w:rPr>
        <w:t>UND</w:t>
      </w:r>
      <w:r w:rsidR="00E946AD">
        <w:rPr>
          <w:rStyle w:val="berschriftimKasten"/>
          <w:rFonts w:ascii="DIN Offc" w:hAnsi="DIN Offc" w:cs="DIN Offc"/>
          <w:color w:val="auto"/>
          <w:sz w:val="22"/>
        </w:rPr>
        <w:t>, CRI90</w:t>
      </w:r>
    </w:p>
    <w:p w14:paraId="1379AF40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3E44ED50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550DF57" w14:textId="3BF7DC9C" w:rsidR="00C6205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77011D6" w14:textId="77777777" w:rsidR="00E946AD" w:rsidRDefault="00E946AD" w:rsidP="00E946AD">
      <w:pPr>
        <w:rPr>
          <w:rFonts w:ascii="DIN Offc" w:hAnsi="DIN Offc" w:cs="DIN Offc"/>
          <w:color w:val="000000"/>
          <w:position w:val="-11"/>
          <w:sz w:val="16"/>
          <w:szCs w:val="16"/>
        </w:rPr>
      </w:pPr>
    </w:p>
    <w:p w14:paraId="34016D3A" w14:textId="35C8123A" w:rsidR="00E946AD" w:rsidRPr="005B2445" w:rsidRDefault="00E946AD" w:rsidP="00E946AD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LED-</w:t>
      </w:r>
      <w:proofErr w:type="spellStart"/>
      <w:r>
        <w:rPr>
          <w:rFonts w:ascii="DIN Offc" w:hAnsi="DIN Offc" w:cs="DIN Offc"/>
          <w:color w:val="000000"/>
          <w:position w:val="-11"/>
          <w:sz w:val="16"/>
          <w:szCs w:val="16"/>
        </w:rPr>
        <w:t>Do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wnlight</w:t>
      </w:r>
      <w:proofErr w:type="spellEnd"/>
      <w:r>
        <w:rPr>
          <w:rFonts w:ascii="DIN Offc" w:hAnsi="DIN Offc" w:cs="DIN Offc"/>
          <w:color w:val="000000"/>
          <w:position w:val="-11"/>
          <w:sz w:val="16"/>
          <w:szCs w:val="16"/>
        </w:rPr>
        <w:t>, flach, in runder Bauform. Seitliche LED-</w:t>
      </w:r>
      <w:proofErr w:type="spellStart"/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Lichteinkopplung</w:t>
      </w:r>
      <w:proofErr w:type="spellEnd"/>
      <w:r w:rsidRPr="00D06441">
        <w:rPr>
          <w:rFonts w:ascii="DIN Offc" w:hAnsi="DIN Offc" w:cs="DIN Offc"/>
          <w:position w:val="-11"/>
          <w:sz w:val="16"/>
          <w:szCs w:val="16"/>
        </w:rPr>
        <w:t xml:space="preserve">, </w:t>
      </w:r>
      <w:proofErr w:type="spellStart"/>
      <w:r w:rsidRPr="005632E1">
        <w:rPr>
          <w:rFonts w:ascii="DIN Offc" w:hAnsi="DIN Offc" w:cs="DIN Offc"/>
          <w:position w:val="-11"/>
          <w:sz w:val="16"/>
          <w:szCs w:val="16"/>
        </w:rPr>
        <w:t>Epistar</w:t>
      </w:r>
      <w:proofErr w:type="spellEnd"/>
      <w:r w:rsidRPr="00D06441">
        <w:rPr>
          <w:rFonts w:ascii="DIN Offc" w:hAnsi="DIN Offc" w:cs="DIN Offc"/>
          <w:position w:val="-11"/>
          <w:sz w:val="16"/>
          <w:szCs w:val="16"/>
        </w:rPr>
        <w:t xml:space="preserve"> </w:t>
      </w:r>
      <w:r>
        <w:rPr>
          <w:rFonts w:ascii="DIN Offc" w:hAnsi="DIN Offc" w:cs="DIN Offc"/>
          <w:position w:val="-11"/>
          <w:sz w:val="16"/>
          <w:szCs w:val="16"/>
        </w:rPr>
        <w:t>2835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. Gehäuse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Aluminium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Druckguss, weiß (ähnlich RAL9016)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 mit Diffusor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-Abdeckung aus Polycarbonat, mik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roprismatische Struktur für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gleichmäßige Lichtverteilung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 Rückwertiger Kühlkörper aus Stahlblech,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in schwarz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Werkzeuglose Montage mittels zwei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Befestigungsfedern mit gummiertem Überzug für Plattenstärke 2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-19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mm</w:t>
      </w:r>
      <w:r w:rsidRPr="00C86BA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. </w:t>
      </w:r>
      <w:r w:rsidRPr="004F799C">
        <w:rPr>
          <w:rFonts w:ascii="DIN Offc" w:hAnsi="DIN Offc" w:cs="DIN Offc"/>
          <w:position w:val="-11"/>
          <w:sz w:val="16"/>
          <w:szCs w:val="16"/>
        </w:rPr>
        <w:t>Kontaktierung des LED- Lichtkopfes an Konverter mittels flexibler Zuleitung mit Steckverbinder, beidseitig zugentlastet. Zulässige Umgebungstemperatur (</w:t>
      </w:r>
      <w:proofErr w:type="spellStart"/>
      <w:r w:rsidRPr="004F799C">
        <w:rPr>
          <w:rFonts w:ascii="DIN Offc" w:hAnsi="DIN Offc" w:cs="DIN Offc"/>
          <w:position w:val="-11"/>
          <w:sz w:val="16"/>
          <w:szCs w:val="16"/>
        </w:rPr>
        <w:t>ta</w:t>
      </w:r>
      <w:proofErr w:type="spellEnd"/>
      <w:r w:rsidRPr="004F799C">
        <w:rPr>
          <w:rFonts w:ascii="DIN Offc" w:hAnsi="DIN Offc" w:cs="DIN Offc"/>
          <w:position w:val="-11"/>
          <w:sz w:val="16"/>
          <w:szCs w:val="16"/>
        </w:rPr>
        <w:t xml:space="preserve">): </w:t>
      </w:r>
      <w:r>
        <w:rPr>
          <w:rFonts w:ascii="DIN Offc" w:hAnsi="DIN Offc" w:cs="DIN Offc"/>
          <w:position w:val="-11"/>
          <w:sz w:val="16"/>
          <w:szCs w:val="16"/>
        </w:rPr>
        <w:t>-20 bis +25°C</w:t>
      </w:r>
      <w:r w:rsidRPr="00FE68EC">
        <w:rPr>
          <w:rFonts w:ascii="DIN Offc" w:hAnsi="DIN Offc" w:cs="DIN Offc"/>
          <w:position w:val="-11"/>
          <w:sz w:val="16"/>
          <w:szCs w:val="16"/>
        </w:rPr>
        <w:t xml:space="preserve">° </w:t>
      </w:r>
      <w:r>
        <w:rPr>
          <w:rFonts w:ascii="DIN Offc" w:hAnsi="DIN Offc" w:cs="DIN Offc"/>
          <w:position w:val="-11"/>
          <w:sz w:val="16"/>
          <w:szCs w:val="16"/>
        </w:rPr>
        <w:t>Farbtemperatur 3000 | 4000K umstellbar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 – Farbwiedergabe C</w:t>
      </w:r>
      <w:r>
        <w:rPr>
          <w:rFonts w:ascii="DIN Offc" w:hAnsi="DIN Offc" w:cs="DIN Offc"/>
          <w:position w:val="-11"/>
          <w:sz w:val="16"/>
          <w:szCs w:val="16"/>
        </w:rPr>
        <w:t>RI|RA &gt;90, Farbtoleranz SDCM ≤4, Leuchten Lichtstrom 3000K: 500</w:t>
      </w:r>
      <w:r w:rsidRPr="00E70CE0">
        <w:rPr>
          <w:rFonts w:ascii="DIN Offc" w:hAnsi="DIN Offc" w:cs="DIN Offc"/>
          <w:position w:val="-11"/>
          <w:sz w:val="16"/>
          <w:szCs w:val="16"/>
        </w:rPr>
        <w:t>l</w:t>
      </w:r>
      <w:r>
        <w:rPr>
          <w:rFonts w:ascii="DIN Offc" w:hAnsi="DIN Offc" w:cs="DIN Offc"/>
          <w:position w:val="-11"/>
          <w:sz w:val="16"/>
          <w:szCs w:val="16"/>
        </w:rPr>
        <w:t>m bei 9W | 2</w:t>
      </w:r>
      <w:r w:rsidRPr="004F799C">
        <w:rPr>
          <w:rFonts w:ascii="DIN Offc" w:hAnsi="DIN Offc" w:cs="DIN Offc"/>
          <w:position w:val="-11"/>
          <w:sz w:val="16"/>
          <w:szCs w:val="16"/>
        </w:rPr>
        <w:t>50mA</w:t>
      </w:r>
      <w:r>
        <w:rPr>
          <w:rFonts w:ascii="DIN Offc" w:hAnsi="DIN Offc" w:cs="DIN Offc"/>
          <w:position w:val="-11"/>
          <w:sz w:val="16"/>
          <w:szCs w:val="16"/>
        </w:rPr>
        <w:t>. Leuchten Lichtstrom bei 4000K: 545lm bei 9W | 250mA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. Lichtausbeute 60,5 lm/W.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Breitstrahlende Lichtverteilung </w:t>
      </w:r>
      <w:r>
        <w:rPr>
          <w:rFonts w:ascii="DIN Offc" w:hAnsi="DIN Offc" w:cs="DIN Offc"/>
          <w:position w:val="-11"/>
          <w:sz w:val="16"/>
          <w:szCs w:val="16"/>
        </w:rPr>
        <w:t>95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°.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proofErr w:type="spellStart"/>
      <w:r>
        <w:rPr>
          <w:rFonts w:ascii="DIN Offc" w:hAnsi="DIN Offc" w:cs="DIN Offc"/>
          <w:color w:val="000000"/>
          <w:position w:val="-11"/>
          <w:sz w:val="16"/>
          <w:szCs w:val="16"/>
        </w:rPr>
        <w:t>Leuchtenmaße</w:t>
      </w:r>
      <w:proofErr w:type="spellEnd"/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: Durchmesser 120mm, Höhe 20mm, Einbautiefe: 50mm, Deckenausschnitt ø110mm, Gewicht:0,17kg, </w:t>
      </w:r>
      <w:r w:rsidRPr="006D63A2">
        <w:rPr>
          <w:rFonts w:ascii="DIN Offc" w:hAnsi="DIN Offc" w:cs="DIN Offc"/>
          <w:position w:val="-11"/>
          <w:sz w:val="16"/>
          <w:szCs w:val="16"/>
        </w:rPr>
        <w:t>Schutzart IP4</w:t>
      </w:r>
      <w:r>
        <w:rPr>
          <w:rFonts w:ascii="DIN Offc" w:hAnsi="DIN Offc" w:cs="DIN Offc"/>
          <w:position w:val="-11"/>
          <w:sz w:val="16"/>
          <w:szCs w:val="16"/>
        </w:rPr>
        <w:t>4 (unterhalb der Raumdecke)</w:t>
      </w:r>
      <w:r w:rsidRPr="006D63A2">
        <w:rPr>
          <w:rFonts w:ascii="DIN Offc" w:hAnsi="DIN Offc" w:cs="DIN Offc"/>
          <w:position w:val="-11"/>
          <w:sz w:val="16"/>
          <w:szCs w:val="16"/>
        </w:rPr>
        <w:t xml:space="preserve">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Elektrische Schutzklasse III, Produktlebensdauer 50.000h </w:t>
      </w:r>
      <w:r w:rsidRPr="00D10DF6">
        <w:rPr>
          <w:rFonts w:ascii="DIN Offc" w:hAnsi="DIN Offc" w:cs="DIN Offc"/>
          <w:position w:val="-11"/>
          <w:sz w:val="16"/>
          <w:szCs w:val="16"/>
        </w:rPr>
        <w:t>bei 25</w:t>
      </w:r>
      <w:r>
        <w:rPr>
          <w:rFonts w:ascii="DIN Offc" w:hAnsi="DIN Offc" w:cs="DIN Offc"/>
          <w:position w:val="-11"/>
          <w:sz w:val="16"/>
          <w:szCs w:val="16"/>
        </w:rPr>
        <w:t>°</w:t>
      </w:r>
      <w:r w:rsidRPr="00D10DF6">
        <w:rPr>
          <w:rFonts w:ascii="DIN Offc" w:hAnsi="DIN Offc" w:cs="DIN Offc"/>
          <w:position w:val="-11"/>
          <w:sz w:val="16"/>
          <w:szCs w:val="16"/>
        </w:rPr>
        <w:t xml:space="preserve">C </w:t>
      </w:r>
      <w:r>
        <w:rPr>
          <w:rFonts w:ascii="DIN Offc" w:hAnsi="DIN Offc" w:cs="DIN Offc"/>
          <w:position w:val="-11"/>
          <w:sz w:val="16"/>
          <w:szCs w:val="16"/>
        </w:rPr>
        <w:t>|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 L8</w:t>
      </w:r>
      <w:r>
        <w:rPr>
          <w:rFonts w:ascii="DIN Offc" w:hAnsi="DIN Offc" w:cs="DIN Offc"/>
          <w:position w:val="-11"/>
          <w:sz w:val="16"/>
          <w:szCs w:val="16"/>
        </w:rPr>
        <w:t>0-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B10.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CE-Kennzeichnung. </w:t>
      </w:r>
    </w:p>
    <w:p w14:paraId="41B50CDC" w14:textId="77777777" w:rsidR="009D6149" w:rsidRPr="00D41024" w:rsidRDefault="009D6149" w:rsidP="009D6149">
      <w:pPr>
        <w:rPr>
          <w:rFonts w:ascii="DIN Offc" w:hAnsi="DIN Offc" w:cs="DIN Offc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</w:t>
      </w:r>
      <w:r w:rsidRPr="00D4102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MGL0050 Verlängerungsleitung 2.000mm</w:t>
      </w:r>
    </w:p>
    <w:p w14:paraId="2ED723D1" w14:textId="77777777" w:rsidR="009D6149" w:rsidRPr="00323241" w:rsidRDefault="009D6149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</w:p>
    <w:sectPr w:rsidR="009D6149" w:rsidRPr="0032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2E65B0"/>
    <w:rsid w:val="00323241"/>
    <w:rsid w:val="003964C8"/>
    <w:rsid w:val="004029FF"/>
    <w:rsid w:val="004344C3"/>
    <w:rsid w:val="0069190D"/>
    <w:rsid w:val="006A5811"/>
    <w:rsid w:val="0072272C"/>
    <w:rsid w:val="008945E5"/>
    <w:rsid w:val="009D6149"/>
    <w:rsid w:val="00AB6FCD"/>
    <w:rsid w:val="00B74766"/>
    <w:rsid w:val="00C62051"/>
    <w:rsid w:val="00DD2D0A"/>
    <w:rsid w:val="00E90AB1"/>
    <w:rsid w:val="00E946AD"/>
    <w:rsid w:val="00EC551B"/>
    <w:rsid w:val="00F6342F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B3E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Thomas Hellmer</cp:lastModifiedBy>
  <cp:revision>7</cp:revision>
  <dcterms:created xsi:type="dcterms:W3CDTF">2022-06-13T07:32:00Z</dcterms:created>
  <dcterms:modified xsi:type="dcterms:W3CDTF">2022-06-21T08:48:00Z</dcterms:modified>
</cp:coreProperties>
</file>